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92BA9" w14:textId="60327DB4" w:rsidR="00F00267" w:rsidRDefault="00971E7C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sz w:val="20"/>
          <w:szCs w:val="20"/>
        </w:rPr>
        <w:t xml:space="preserve">LE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STARTUP SOLOPRENEUR – OPC </w:t>
      </w:r>
      <w:proofErr w:type="gramStart"/>
      <w:r>
        <w:rPr>
          <w:rFonts w:ascii="Times New Roman" w:hAnsi="Times New Roman" w:cs="Times New Roman"/>
          <w:i/>
          <w:iCs/>
          <w:sz w:val="20"/>
          <w:szCs w:val="20"/>
        </w:rPr>
        <w:t>( One</w:t>
      </w:r>
      <w:proofErr w:type="gram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 Companies) – Come l’AI sta ridefinendo venture capital, private equity e politiche </w:t>
      </w:r>
      <w:proofErr w:type="gramStart"/>
      <w:r>
        <w:rPr>
          <w:rFonts w:ascii="Times New Roman" w:hAnsi="Times New Roman" w:cs="Times New Roman"/>
          <w:i/>
          <w:iCs/>
          <w:sz w:val="20"/>
          <w:szCs w:val="20"/>
        </w:rPr>
        <w:t>industriali :</w:t>
      </w:r>
      <w:proofErr w:type="gram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Il caso Suzhou</w:t>
      </w:r>
    </w:p>
    <w:p w14:paraId="656548AB" w14:textId="77777777" w:rsidR="00971E7C" w:rsidRDefault="00971E7C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214DFEBE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Negli ultimi 18 mesi sta emergendo un fenomeno destinato a modificare radicalmente la struttura dell’innovazione globale: le </w:t>
      </w:r>
      <w:r w:rsidRPr="00971E7C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>OPC – One Person Companies</w:t>
      </w: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, ovvero startup costruite e gestite da un singolo founder grazie all’utilizzo massivo di intelligenza artificiale, automazione e agenti AI.</w:t>
      </w:r>
    </w:p>
    <w:p w14:paraId="4832798B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536D9E04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Quello che fino a pochi anni fa richiedeva </w:t>
      </w:r>
      <w:proofErr w:type="gram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team</w:t>
      </w:r>
      <w:proofErr w:type="gram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da 10-20 persone, oggi può essere gestito da un singolo individuo supportato da:</w:t>
      </w:r>
    </w:p>
    <w:p w14:paraId="2F53D519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3E22EB29" w14:textId="77777777" w:rsidR="00971E7C" w:rsidRPr="00971E7C" w:rsidRDefault="00971E7C" w:rsidP="00971E7C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proofErr w:type="gram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AI generativa</w:t>
      </w:r>
      <w:proofErr w:type="gram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,</w:t>
      </w:r>
    </w:p>
    <w:p w14:paraId="5CA45DE2" w14:textId="77777777" w:rsidR="00971E7C" w:rsidRPr="00971E7C" w:rsidRDefault="00971E7C" w:rsidP="00971E7C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agenti autonomi,</w:t>
      </w:r>
    </w:p>
    <w:p w14:paraId="28B286B6" w14:textId="77777777" w:rsidR="00971E7C" w:rsidRPr="00971E7C" w:rsidRDefault="00971E7C" w:rsidP="00971E7C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automazione low-code,</w:t>
      </w:r>
    </w:p>
    <w:p w14:paraId="63E6C543" w14:textId="77777777" w:rsidR="00971E7C" w:rsidRPr="00971E7C" w:rsidRDefault="00971E7C" w:rsidP="00971E7C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software AI-native,</w:t>
      </w:r>
    </w:p>
    <w:p w14:paraId="272A90AE" w14:textId="77777777" w:rsidR="00971E7C" w:rsidRPr="00971E7C" w:rsidRDefault="00971E7C" w:rsidP="00971E7C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cloud </w:t>
      </w: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infrastructure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,</w:t>
      </w:r>
    </w:p>
    <w:p w14:paraId="26FD27EC" w14:textId="77777777" w:rsidR="00971E7C" w:rsidRPr="00971E7C" w:rsidRDefault="00971E7C" w:rsidP="00971E7C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strumenti di marketing automatizzato,</w:t>
      </w:r>
    </w:p>
    <w:p w14:paraId="58F151DD" w14:textId="77777777" w:rsidR="00971E7C" w:rsidRPr="00971E7C" w:rsidRDefault="00971E7C" w:rsidP="00971E7C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coding </w:t>
      </w: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assistant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,</w:t>
      </w:r>
    </w:p>
    <w:p w14:paraId="3CDE6FEA" w14:textId="77777777" w:rsidR="00971E7C" w:rsidRPr="00971E7C" w:rsidRDefault="00971E7C" w:rsidP="00971E7C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AI </w:t>
      </w: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operations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.</w:t>
      </w:r>
    </w:p>
    <w:p w14:paraId="3C783BAD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6B962341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La Cina è il primo Paese ad aver trasformato </w:t>
      </w:r>
      <w:proofErr w:type="gram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questo trend</w:t>
      </w:r>
      <w:proofErr w:type="gram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in una vera e propria </w:t>
      </w:r>
      <w:r w:rsidRPr="00971E7C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>politica industriale nazionale</w:t>
      </w: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.</w:t>
      </w:r>
    </w:p>
    <w:p w14:paraId="79D3526C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3B0DE2F5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La città di </w:t>
      </w: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  <w:u w:val="single"/>
        </w:rPr>
        <w:t>Suzhou</w:t>
      </w: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è diventata il laboratorio globale di questa trasformazione, con programmi pubblici dedicati alla creazione di migliaia di OPC AI-native, incubatori specializzati, sovvenzioni pubbliche e infrastrutture di calcolo agevolate.  </w:t>
      </w:r>
    </w:p>
    <w:p w14:paraId="1EC8B63C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1503DE7C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⸻</w:t>
      </w:r>
    </w:p>
    <w:p w14:paraId="507B07D9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1AE8F0A4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>1. Cosa sono le OPC (One Person Companies)</w:t>
      </w:r>
    </w:p>
    <w:p w14:paraId="75649120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2E2078C1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Le OPC rappresentano un nuovo paradigma imprenditoriale:</w:t>
      </w:r>
    </w:p>
    <w:p w14:paraId="2EC54EF8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6273452D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“Una singola persona che, grazie all’AI, riesce a svolgere attività che storicamente richiedevano un intero team aziendale.”</w:t>
      </w:r>
    </w:p>
    <w:p w14:paraId="7B31BB51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3DEC08D0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In Cina il fenomeno è esploso nel 2025-2026 grazie alla diffusione di:</w:t>
      </w:r>
    </w:p>
    <w:p w14:paraId="231AED1B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5B06DA9B" w14:textId="77777777" w:rsidR="00971E7C" w:rsidRPr="00971E7C" w:rsidRDefault="00971E7C" w:rsidP="00971E7C">
      <w:pPr>
        <w:numPr>
          <w:ilvl w:val="0"/>
          <w:numId w:val="2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ChatGPT,</w:t>
      </w:r>
    </w:p>
    <w:p w14:paraId="30FD562F" w14:textId="77777777" w:rsidR="00971E7C" w:rsidRPr="00971E7C" w:rsidRDefault="00971E7C" w:rsidP="00971E7C">
      <w:pPr>
        <w:numPr>
          <w:ilvl w:val="0"/>
          <w:numId w:val="2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DeepSeek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,</w:t>
      </w:r>
    </w:p>
    <w:p w14:paraId="01E015CE" w14:textId="77777777" w:rsidR="00971E7C" w:rsidRPr="00971E7C" w:rsidRDefault="00971E7C" w:rsidP="00971E7C">
      <w:pPr>
        <w:numPr>
          <w:ilvl w:val="0"/>
          <w:numId w:val="2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OpenClaw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,</w:t>
      </w:r>
    </w:p>
    <w:p w14:paraId="0CB13351" w14:textId="77777777" w:rsidR="00971E7C" w:rsidRPr="00971E7C" w:rsidRDefault="00971E7C" w:rsidP="00971E7C">
      <w:pPr>
        <w:numPr>
          <w:ilvl w:val="0"/>
          <w:numId w:val="2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proofErr w:type="gram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AI</w:t>
      </w:r>
      <w:proofErr w:type="gram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agents,</w:t>
      </w:r>
    </w:p>
    <w:p w14:paraId="050A55BE" w14:textId="77777777" w:rsidR="00971E7C" w:rsidRPr="00971E7C" w:rsidRDefault="00971E7C" w:rsidP="00971E7C">
      <w:pPr>
        <w:numPr>
          <w:ilvl w:val="0"/>
          <w:numId w:val="2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vibe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coding,</w:t>
      </w:r>
    </w:p>
    <w:p w14:paraId="7887FDAD" w14:textId="77777777" w:rsidR="00971E7C" w:rsidRPr="00971E7C" w:rsidRDefault="00971E7C" w:rsidP="00971E7C">
      <w:pPr>
        <w:numPr>
          <w:ilvl w:val="0"/>
          <w:numId w:val="2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automazione end-to-end.  </w:t>
      </w:r>
    </w:p>
    <w:p w14:paraId="141BD87B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0B4C9238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Secondo diversi report, nel 2025 in Cina erano già registrate oltre </w:t>
      </w:r>
      <w:r w:rsidRPr="00971E7C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>16 milioni di OPC</w:t>
      </w: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, pari a circa il 27% delle imprese totali del Paese.  </w:t>
      </w:r>
    </w:p>
    <w:p w14:paraId="13923647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6B3903A7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Le aree principali di sviluppo:</w:t>
      </w:r>
    </w:p>
    <w:p w14:paraId="054E10E9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1EEB7C36" w14:textId="77777777" w:rsidR="00971E7C" w:rsidRPr="00971E7C" w:rsidRDefault="00971E7C" w:rsidP="00971E7C">
      <w:pPr>
        <w:numPr>
          <w:ilvl w:val="0"/>
          <w:numId w:val="3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AI software,</w:t>
      </w:r>
    </w:p>
    <w:p w14:paraId="4B08D49F" w14:textId="77777777" w:rsidR="00971E7C" w:rsidRPr="00971E7C" w:rsidRDefault="00971E7C" w:rsidP="00971E7C">
      <w:pPr>
        <w:numPr>
          <w:ilvl w:val="0"/>
          <w:numId w:val="3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content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creation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,</w:t>
      </w:r>
    </w:p>
    <w:p w14:paraId="2CD1A9A9" w14:textId="77777777" w:rsidR="00971E7C" w:rsidRPr="00971E7C" w:rsidRDefault="00971E7C" w:rsidP="00971E7C">
      <w:pPr>
        <w:numPr>
          <w:ilvl w:val="0"/>
          <w:numId w:val="3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consulenza,</w:t>
      </w:r>
    </w:p>
    <w:p w14:paraId="02668054" w14:textId="77777777" w:rsidR="00971E7C" w:rsidRPr="00971E7C" w:rsidRDefault="00971E7C" w:rsidP="00971E7C">
      <w:pPr>
        <w:numPr>
          <w:ilvl w:val="0"/>
          <w:numId w:val="3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design,</w:t>
      </w:r>
    </w:p>
    <w:p w14:paraId="3155D861" w14:textId="77777777" w:rsidR="00971E7C" w:rsidRPr="00971E7C" w:rsidRDefault="00971E7C" w:rsidP="00971E7C">
      <w:pPr>
        <w:numPr>
          <w:ilvl w:val="0"/>
          <w:numId w:val="3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e-commerce,</w:t>
      </w:r>
    </w:p>
    <w:p w14:paraId="455ACE1E" w14:textId="77777777" w:rsidR="00971E7C" w:rsidRPr="00971E7C" w:rsidRDefault="00971E7C" w:rsidP="00971E7C">
      <w:pPr>
        <w:numPr>
          <w:ilvl w:val="0"/>
          <w:numId w:val="3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proofErr w:type="gram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micro SaaS</w:t>
      </w:r>
      <w:proofErr w:type="gram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,</w:t>
      </w:r>
    </w:p>
    <w:p w14:paraId="47A22D50" w14:textId="77777777" w:rsidR="00971E7C" w:rsidRPr="00971E7C" w:rsidRDefault="00971E7C" w:rsidP="00971E7C">
      <w:pPr>
        <w:numPr>
          <w:ilvl w:val="0"/>
          <w:numId w:val="3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automazione industriale,</w:t>
      </w:r>
    </w:p>
    <w:p w14:paraId="33B13CCA" w14:textId="77777777" w:rsidR="00971E7C" w:rsidRPr="00971E7C" w:rsidRDefault="00971E7C" w:rsidP="00971E7C">
      <w:pPr>
        <w:numPr>
          <w:ilvl w:val="0"/>
          <w:numId w:val="3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servizi professionali digitali.</w:t>
      </w:r>
    </w:p>
    <w:p w14:paraId="3175EC59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13F8D971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⸻</w:t>
      </w:r>
    </w:p>
    <w:p w14:paraId="4CBA85FD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2AB30EC2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>2. Il caso Suzhou: la prima sperimentazione pubblica strutturata</w:t>
      </w:r>
    </w:p>
    <w:p w14:paraId="3249E5C5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5800805F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  <w:u w:val="single"/>
        </w:rPr>
        <w:t>Suzhou</w:t>
      </w: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è stata la prima città cinese a formalizzare una strategia pubblica per le OPC AI-native.</w:t>
      </w:r>
    </w:p>
    <w:p w14:paraId="26499321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6F9E31ED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Il piano annunciato prevede:</w:t>
      </w:r>
    </w:p>
    <w:p w14:paraId="22EE423E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297002CA" w14:textId="77777777" w:rsidR="00971E7C" w:rsidRPr="00971E7C" w:rsidRDefault="00971E7C" w:rsidP="00971E7C">
      <w:pPr>
        <w:numPr>
          <w:ilvl w:val="0"/>
          <w:numId w:val="4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costruzione di oltre 30 “OPC Communities”,</w:t>
      </w:r>
    </w:p>
    <w:p w14:paraId="4927D70C" w14:textId="77777777" w:rsidR="00971E7C" w:rsidRPr="00971E7C" w:rsidRDefault="00971E7C" w:rsidP="00971E7C">
      <w:pPr>
        <w:numPr>
          <w:ilvl w:val="0"/>
          <w:numId w:val="4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sviluppo di 1.000+ startup one-</w:t>
      </w: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person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entro il 2028,</w:t>
      </w:r>
    </w:p>
    <w:p w14:paraId="1871D522" w14:textId="77777777" w:rsidR="00971E7C" w:rsidRPr="00971E7C" w:rsidRDefault="00971E7C" w:rsidP="00971E7C">
      <w:pPr>
        <w:numPr>
          <w:ilvl w:val="0"/>
          <w:numId w:val="4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spazi gratuiti,</w:t>
      </w:r>
    </w:p>
    <w:p w14:paraId="620A30CC" w14:textId="77777777" w:rsidR="00971E7C" w:rsidRPr="00971E7C" w:rsidRDefault="00971E7C" w:rsidP="00971E7C">
      <w:pPr>
        <w:numPr>
          <w:ilvl w:val="0"/>
          <w:numId w:val="4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potenza computazionale sovvenzionata,</w:t>
      </w:r>
    </w:p>
    <w:p w14:paraId="3BFEEBD5" w14:textId="77777777" w:rsidR="00971E7C" w:rsidRPr="00971E7C" w:rsidRDefault="00971E7C" w:rsidP="00971E7C">
      <w:pPr>
        <w:numPr>
          <w:ilvl w:val="0"/>
          <w:numId w:val="4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accesso a finanziamenti,</w:t>
      </w:r>
    </w:p>
    <w:p w14:paraId="3DAA2F88" w14:textId="77777777" w:rsidR="00971E7C" w:rsidRPr="00971E7C" w:rsidRDefault="00971E7C" w:rsidP="00971E7C">
      <w:pPr>
        <w:numPr>
          <w:ilvl w:val="0"/>
          <w:numId w:val="4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incubatori dedicati,</w:t>
      </w:r>
    </w:p>
    <w:p w14:paraId="44EE567D" w14:textId="77777777" w:rsidR="00971E7C" w:rsidRPr="00971E7C" w:rsidRDefault="00971E7C" w:rsidP="00971E7C">
      <w:pPr>
        <w:numPr>
          <w:ilvl w:val="0"/>
          <w:numId w:val="4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integrazione con supply chain manifatturiera cinese.  </w:t>
      </w:r>
    </w:p>
    <w:p w14:paraId="0678CA56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62F6FF4F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Il modello Suzhou è particolarmente interessante perché combina:</w:t>
      </w:r>
    </w:p>
    <w:p w14:paraId="38AD7123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70DA13B8" w14:textId="77777777" w:rsidR="00971E7C" w:rsidRPr="00971E7C" w:rsidRDefault="00971E7C" w:rsidP="00971E7C">
      <w:pPr>
        <w:numPr>
          <w:ilvl w:val="0"/>
          <w:numId w:val="5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>politica industriale pubblica</w:t>
      </w: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,</w:t>
      </w:r>
    </w:p>
    <w:p w14:paraId="79336909" w14:textId="77777777" w:rsidR="00971E7C" w:rsidRPr="00971E7C" w:rsidRDefault="00971E7C" w:rsidP="00971E7C">
      <w:pPr>
        <w:numPr>
          <w:ilvl w:val="0"/>
          <w:numId w:val="5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>AI democratizzata</w:t>
      </w: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,</w:t>
      </w:r>
    </w:p>
    <w:p w14:paraId="44516D63" w14:textId="77777777" w:rsidR="00971E7C" w:rsidRPr="00971E7C" w:rsidRDefault="00971E7C" w:rsidP="00971E7C">
      <w:pPr>
        <w:numPr>
          <w:ilvl w:val="0"/>
          <w:numId w:val="5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>infrastrutture condivise</w:t>
      </w: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,</w:t>
      </w:r>
    </w:p>
    <w:p w14:paraId="02DE5732" w14:textId="77777777" w:rsidR="00971E7C" w:rsidRPr="00971E7C" w:rsidRDefault="00971E7C" w:rsidP="00971E7C">
      <w:pPr>
        <w:numPr>
          <w:ilvl w:val="0"/>
          <w:numId w:val="5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>riduzione drastica dei costi di startup</w:t>
      </w: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.</w:t>
      </w:r>
    </w:p>
    <w:p w14:paraId="26C3BFAE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3E9D37A0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La Cina sta quindi cercando di trasformare:</w:t>
      </w:r>
    </w:p>
    <w:p w14:paraId="306BD58F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33ECA006" w14:textId="77777777" w:rsidR="00971E7C" w:rsidRPr="00971E7C" w:rsidRDefault="00971E7C" w:rsidP="00971E7C">
      <w:pPr>
        <w:numPr>
          <w:ilvl w:val="0"/>
          <w:numId w:val="6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il singolo founder,</w:t>
      </w:r>
    </w:p>
    <w:p w14:paraId="17C3CE30" w14:textId="77777777" w:rsidR="00971E7C" w:rsidRPr="00971E7C" w:rsidRDefault="00971E7C" w:rsidP="00971E7C">
      <w:pPr>
        <w:numPr>
          <w:ilvl w:val="0"/>
          <w:numId w:val="6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in una micro-unità produttiva scalabile.</w:t>
      </w:r>
    </w:p>
    <w:p w14:paraId="4DC9D044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5247AFD2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⸻</w:t>
      </w:r>
    </w:p>
    <w:p w14:paraId="2330F371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27F7FBF6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>3. Il ruolo dello Stato cinese</w:t>
      </w:r>
    </w:p>
    <w:p w14:paraId="6F89D1E6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154653FA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A differenza del modello occidentale, trainato principalmente dal venture capital privato, la Cina sta adottando una strategia ibrida:</w:t>
      </w:r>
    </w:p>
    <w:p w14:paraId="46105531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7BA11B8E" w14:textId="77777777" w:rsidR="00971E7C" w:rsidRPr="00971E7C" w:rsidRDefault="00971E7C" w:rsidP="00971E7C">
      <w:pPr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Stato,</w:t>
      </w:r>
    </w:p>
    <w:p w14:paraId="6EAAFFDC" w14:textId="77777777" w:rsidR="00971E7C" w:rsidRPr="00971E7C" w:rsidRDefault="00971E7C" w:rsidP="00971E7C">
      <w:pPr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governi locali,</w:t>
      </w:r>
    </w:p>
    <w:p w14:paraId="31267CB4" w14:textId="77777777" w:rsidR="00971E7C" w:rsidRPr="00971E7C" w:rsidRDefault="00971E7C" w:rsidP="00971E7C">
      <w:pPr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incubatori,</w:t>
      </w:r>
    </w:p>
    <w:p w14:paraId="2C8AE0E1" w14:textId="77777777" w:rsidR="00971E7C" w:rsidRPr="00971E7C" w:rsidRDefault="00971E7C" w:rsidP="00971E7C">
      <w:pPr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infrastrutture pubbliche,</w:t>
      </w:r>
    </w:p>
    <w:p w14:paraId="66E1E942" w14:textId="77777777" w:rsidR="00971E7C" w:rsidRPr="00971E7C" w:rsidRDefault="00971E7C" w:rsidP="00971E7C">
      <w:pPr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incentivi AI,</w:t>
      </w:r>
    </w:p>
    <w:p w14:paraId="03BE7ACC" w14:textId="77777777" w:rsidR="00971E7C" w:rsidRPr="00971E7C" w:rsidRDefault="00971E7C" w:rsidP="00971E7C">
      <w:pPr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capitale privato.</w:t>
      </w:r>
    </w:p>
    <w:p w14:paraId="3D799437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7C37CCFB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Diverse città cinesi stanno offrendo:</w:t>
      </w:r>
    </w:p>
    <w:p w14:paraId="03BFB292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6C324867" w14:textId="77777777" w:rsidR="00971E7C" w:rsidRPr="00971E7C" w:rsidRDefault="00971E7C" w:rsidP="00971E7C">
      <w:pPr>
        <w:numPr>
          <w:ilvl w:val="0"/>
          <w:numId w:val="8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housing gratuito,</w:t>
      </w:r>
    </w:p>
    <w:p w14:paraId="60108E8D" w14:textId="77777777" w:rsidR="00971E7C" w:rsidRPr="00971E7C" w:rsidRDefault="00971E7C" w:rsidP="00971E7C">
      <w:pPr>
        <w:numPr>
          <w:ilvl w:val="0"/>
          <w:numId w:val="8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coworking gratuito,</w:t>
      </w:r>
    </w:p>
    <w:p w14:paraId="7639B03B" w14:textId="77777777" w:rsidR="00971E7C" w:rsidRPr="00971E7C" w:rsidRDefault="00971E7C" w:rsidP="00971E7C">
      <w:pPr>
        <w:numPr>
          <w:ilvl w:val="0"/>
          <w:numId w:val="8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computing power sovvenzionata,</w:t>
      </w:r>
    </w:p>
    <w:p w14:paraId="1E2AAEB0" w14:textId="77777777" w:rsidR="00971E7C" w:rsidRPr="00971E7C" w:rsidRDefault="00971E7C" w:rsidP="00971E7C">
      <w:pPr>
        <w:numPr>
          <w:ilvl w:val="0"/>
          <w:numId w:val="8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prestiti agevolati,</w:t>
      </w:r>
    </w:p>
    <w:p w14:paraId="667C551A" w14:textId="77777777" w:rsidR="00971E7C" w:rsidRPr="00971E7C" w:rsidRDefault="00971E7C" w:rsidP="00971E7C">
      <w:pPr>
        <w:numPr>
          <w:ilvl w:val="0"/>
          <w:numId w:val="8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copertura parziale delle perdite,</w:t>
      </w:r>
    </w:p>
    <w:p w14:paraId="4AD9A501" w14:textId="77777777" w:rsidR="00971E7C" w:rsidRPr="00971E7C" w:rsidRDefault="00971E7C" w:rsidP="00971E7C">
      <w:pPr>
        <w:numPr>
          <w:ilvl w:val="0"/>
          <w:numId w:val="8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accesso agevolato ai data center.  </w:t>
      </w:r>
    </w:p>
    <w:p w14:paraId="1A9BFA0C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6CD45A4D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In alcuni casi, i governi locali stanno riconvertendo:</w:t>
      </w:r>
    </w:p>
    <w:p w14:paraId="299921CD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72B2899D" w14:textId="77777777" w:rsidR="00971E7C" w:rsidRPr="00971E7C" w:rsidRDefault="00971E7C" w:rsidP="00971E7C">
      <w:pPr>
        <w:numPr>
          <w:ilvl w:val="0"/>
          <w:numId w:val="9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data center inutilizzati,</w:t>
      </w:r>
    </w:p>
    <w:p w14:paraId="46564B90" w14:textId="77777777" w:rsidR="00971E7C" w:rsidRPr="00971E7C" w:rsidRDefault="00971E7C" w:rsidP="00971E7C">
      <w:pPr>
        <w:numPr>
          <w:ilvl w:val="0"/>
          <w:numId w:val="9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immobili vuoti,</w:t>
      </w:r>
    </w:p>
    <w:p w14:paraId="779DB325" w14:textId="77777777" w:rsidR="00971E7C" w:rsidRPr="00971E7C" w:rsidRDefault="00971E7C" w:rsidP="00971E7C">
      <w:pPr>
        <w:numPr>
          <w:ilvl w:val="0"/>
          <w:numId w:val="9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uffici sottoutilizzati,</w:t>
      </w:r>
    </w:p>
    <w:p w14:paraId="77EE787E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   in incubatori OPC AI-native.  </w:t>
      </w:r>
    </w:p>
    <w:p w14:paraId="129162E7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6E8BE566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⸻</w:t>
      </w:r>
    </w:p>
    <w:p w14:paraId="07EC5DB7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11D3D913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>4. Perché questo fenomeno cambia radicalmente il Venture Capital</w:t>
      </w:r>
    </w:p>
    <w:p w14:paraId="073B6C19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0DAEA56B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Le OPC impongono un cambio epocale nelle metriche tradizionali di valutazione VC/PE.</w:t>
      </w:r>
    </w:p>
    <w:p w14:paraId="000CC567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04FDB77F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>Vecchio paradigma VC</w:t>
      </w:r>
    </w:p>
    <w:p w14:paraId="147523A9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6CE5C514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Storicamente il venture capital valutava:</w:t>
      </w:r>
    </w:p>
    <w:p w14:paraId="45C6913C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6DBE9412" w14:textId="77777777" w:rsidR="00971E7C" w:rsidRPr="00971E7C" w:rsidRDefault="00971E7C" w:rsidP="00971E7C">
      <w:pPr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dimensione </w:t>
      </w:r>
      <w:proofErr w:type="gram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del team</w:t>
      </w:r>
      <w:proofErr w:type="gram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,</w:t>
      </w:r>
    </w:p>
    <w:p w14:paraId="4343583F" w14:textId="77777777" w:rsidR="00971E7C" w:rsidRPr="00971E7C" w:rsidRDefault="00971E7C" w:rsidP="00971E7C">
      <w:pPr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hiring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capability,</w:t>
      </w:r>
    </w:p>
    <w:p w14:paraId="099D3D56" w14:textId="77777777" w:rsidR="00971E7C" w:rsidRPr="00971E7C" w:rsidRDefault="00971E7C" w:rsidP="00971E7C">
      <w:pPr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burn rate,</w:t>
      </w:r>
    </w:p>
    <w:p w14:paraId="7046B48D" w14:textId="77777777" w:rsidR="00971E7C" w:rsidRPr="00971E7C" w:rsidRDefault="00971E7C" w:rsidP="00971E7C">
      <w:pPr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organizzazione,</w:t>
      </w:r>
    </w:p>
    <w:p w14:paraId="63897AC9" w14:textId="77777777" w:rsidR="00971E7C" w:rsidRPr="00971E7C" w:rsidRDefault="00971E7C" w:rsidP="00971E7C">
      <w:pPr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struttura manageriale,</w:t>
      </w:r>
    </w:p>
    <w:p w14:paraId="2C384AB6" w14:textId="77777777" w:rsidR="00971E7C" w:rsidRPr="00971E7C" w:rsidRDefault="00971E7C" w:rsidP="00971E7C">
      <w:pPr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headcount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growth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,</w:t>
      </w:r>
    </w:p>
    <w:p w14:paraId="0696EBDB" w14:textId="77777777" w:rsidR="00971E7C" w:rsidRPr="00971E7C" w:rsidRDefault="00971E7C" w:rsidP="00971E7C">
      <w:pPr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capacità di raccolta capitale.</w:t>
      </w:r>
    </w:p>
    <w:p w14:paraId="66E2EBD3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2A7DF17E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In sintesi:</w:t>
      </w:r>
    </w:p>
    <w:p w14:paraId="3CA64192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512E4CDD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“Più persone = maggiore </w:t>
      </w: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execution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capability.”</w:t>
      </w:r>
    </w:p>
    <w:p w14:paraId="7847976B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6D88DB9B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⸻</w:t>
      </w:r>
    </w:p>
    <w:p w14:paraId="365DAD57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42CFA8F7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>Nuovo paradigma AI-native</w:t>
      </w:r>
    </w:p>
    <w:p w14:paraId="3391D4B6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7C9A20CE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Con le OPC:</w:t>
      </w:r>
    </w:p>
    <w:p w14:paraId="3FE9851C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7CA449D3" w14:textId="77777777" w:rsidR="00971E7C" w:rsidRPr="00971E7C" w:rsidRDefault="00971E7C" w:rsidP="00971E7C">
      <w:pPr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un founder può generare output da </w:t>
      </w:r>
      <w:proofErr w:type="gram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team interi</w:t>
      </w:r>
      <w:proofErr w:type="gram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,</w:t>
      </w:r>
    </w:p>
    <w:p w14:paraId="45B12EDE" w14:textId="77777777" w:rsidR="00971E7C" w:rsidRPr="00971E7C" w:rsidRDefault="00971E7C" w:rsidP="00971E7C">
      <w:pPr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il costo marginale operativo crolla,</w:t>
      </w:r>
    </w:p>
    <w:p w14:paraId="395FE75F" w14:textId="77777777" w:rsidR="00971E7C" w:rsidRPr="00971E7C" w:rsidRDefault="00971E7C" w:rsidP="00971E7C">
      <w:pPr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il burn rate si riduce drasticamente,</w:t>
      </w:r>
    </w:p>
    <w:p w14:paraId="2F3BF07E" w14:textId="77777777" w:rsidR="00971E7C" w:rsidRPr="00971E7C" w:rsidRDefault="00971E7C" w:rsidP="00971E7C">
      <w:pPr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il capitale necessario diminuisce,</w:t>
      </w:r>
    </w:p>
    <w:p w14:paraId="2985E878" w14:textId="77777777" w:rsidR="00971E7C" w:rsidRPr="00971E7C" w:rsidRDefault="00971E7C" w:rsidP="00971E7C">
      <w:pPr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il tempo di sviluppo accelera,</w:t>
      </w:r>
    </w:p>
    <w:p w14:paraId="1133FD24" w14:textId="77777777" w:rsidR="00971E7C" w:rsidRPr="00971E7C" w:rsidRDefault="00971E7C" w:rsidP="00971E7C">
      <w:pPr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il break-even arriva prima.</w:t>
      </w:r>
    </w:p>
    <w:p w14:paraId="128314BD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49BF5526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Le nuove metriche diventano:</w:t>
      </w:r>
    </w:p>
    <w:p w14:paraId="4C327F60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484D6748" w14:textId="77777777" w:rsidR="00971E7C" w:rsidRPr="00971E7C" w:rsidRDefault="00971E7C" w:rsidP="00971E7C">
      <w:pPr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leverage AI,</w:t>
      </w:r>
    </w:p>
    <w:p w14:paraId="5C801417" w14:textId="77777777" w:rsidR="00971E7C" w:rsidRPr="00971E7C" w:rsidRDefault="00971E7C" w:rsidP="00971E7C">
      <w:pPr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automazione,</w:t>
      </w:r>
    </w:p>
    <w:p w14:paraId="388F9584" w14:textId="77777777" w:rsidR="00971E7C" w:rsidRPr="00971E7C" w:rsidRDefault="00971E7C" w:rsidP="00971E7C">
      <w:pPr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distribuzione,</w:t>
      </w:r>
    </w:p>
    <w:p w14:paraId="7767B6A7" w14:textId="77777777" w:rsidR="00971E7C" w:rsidRPr="00971E7C" w:rsidRDefault="00971E7C" w:rsidP="00971E7C">
      <w:pPr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velocità iterativa,</w:t>
      </w:r>
    </w:p>
    <w:p w14:paraId="60D70C5E" w14:textId="77777777" w:rsidR="00971E7C" w:rsidRPr="00971E7C" w:rsidRDefault="00971E7C" w:rsidP="00971E7C">
      <w:pPr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acquisition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efficiency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,</w:t>
      </w:r>
    </w:p>
    <w:p w14:paraId="35025AF9" w14:textId="77777777" w:rsidR="00971E7C" w:rsidRPr="00971E7C" w:rsidRDefault="00971E7C" w:rsidP="00971E7C">
      <w:pPr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revenue per </w:t>
      </w: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employee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,</w:t>
      </w:r>
    </w:p>
    <w:p w14:paraId="3668E0B8" w14:textId="77777777" w:rsidR="00971E7C" w:rsidRPr="00971E7C" w:rsidRDefault="00971E7C" w:rsidP="00971E7C">
      <w:pPr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scalabilità software-first,</w:t>
      </w:r>
    </w:p>
    <w:p w14:paraId="7081B9A6" w14:textId="77777777" w:rsidR="00971E7C" w:rsidRPr="00971E7C" w:rsidRDefault="00971E7C" w:rsidP="00971E7C">
      <w:pPr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capacità di orchestrare agenti AI.</w:t>
      </w:r>
    </w:p>
    <w:p w14:paraId="3BBC0818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378F650C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⸻</w:t>
      </w:r>
    </w:p>
    <w:p w14:paraId="13245F85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757122D7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>5. La rivoluzione delle metriche</w:t>
      </w:r>
    </w:p>
    <w:p w14:paraId="105294C9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4B228E1A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Le OPC stanno imponendo nuove logiche di valutazione:</w:t>
      </w: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320"/>
      </w:tblGrid>
      <w:tr w:rsidR="00971E7C" w:rsidRPr="00971E7C" w14:paraId="60B74D5E" w14:textId="77777777">
        <w:tblPrEx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7B2664C" w14:textId="77777777" w:rsidR="00971E7C" w:rsidRPr="00971E7C" w:rsidRDefault="00971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971E7C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Metriche Tradizionali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20B25D5" w14:textId="77777777" w:rsidR="00971E7C" w:rsidRPr="00971E7C" w:rsidRDefault="00971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971E7C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Nuove Metriche AI-Native</w:t>
            </w:r>
          </w:p>
        </w:tc>
      </w:tr>
      <w:tr w:rsidR="00971E7C" w:rsidRPr="00971E7C" w14:paraId="2761D980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3200C0D" w14:textId="77777777" w:rsidR="00971E7C" w:rsidRPr="00971E7C" w:rsidRDefault="00971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971E7C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Numero dipendenti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F7B470F" w14:textId="77777777" w:rsidR="00971E7C" w:rsidRPr="00971E7C" w:rsidRDefault="00971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971E7C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Revenue per founder</w:t>
            </w:r>
          </w:p>
        </w:tc>
      </w:tr>
      <w:tr w:rsidR="00971E7C" w:rsidRPr="00971E7C" w14:paraId="5B8163EC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FE1CF2D" w14:textId="77777777" w:rsidR="00971E7C" w:rsidRPr="00971E7C" w:rsidRDefault="00971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971E7C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Team scaling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4D5DCB8" w14:textId="77777777" w:rsidR="00971E7C" w:rsidRPr="00971E7C" w:rsidRDefault="00971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971E7C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AI leverage</w:t>
            </w:r>
          </w:p>
        </w:tc>
      </w:tr>
      <w:tr w:rsidR="00971E7C" w:rsidRPr="00971E7C" w14:paraId="67F0AD6E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DE32FDA" w14:textId="77777777" w:rsidR="00971E7C" w:rsidRPr="00971E7C" w:rsidRDefault="00971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971E7C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Burn rate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FAF6CE0" w14:textId="77777777" w:rsidR="00971E7C" w:rsidRPr="00971E7C" w:rsidRDefault="00971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971E7C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 xml:space="preserve">Automation </w:t>
            </w:r>
            <w:proofErr w:type="spellStart"/>
            <w:r w:rsidRPr="00971E7C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efficiency</w:t>
            </w:r>
            <w:proofErr w:type="spellEnd"/>
          </w:p>
        </w:tc>
      </w:tr>
      <w:tr w:rsidR="00971E7C" w:rsidRPr="00971E7C" w14:paraId="58967881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73A4FEC" w14:textId="77777777" w:rsidR="00971E7C" w:rsidRPr="00971E7C" w:rsidRDefault="00971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971E7C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Struttura organizzativa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318C6FC" w14:textId="77777777" w:rsidR="00971E7C" w:rsidRPr="00971E7C" w:rsidRDefault="00971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971E7C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Time-to-market</w:t>
            </w:r>
          </w:p>
        </w:tc>
      </w:tr>
      <w:tr w:rsidR="00971E7C" w:rsidRPr="00971E7C" w14:paraId="757D596F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F99C73B" w14:textId="77777777" w:rsidR="00971E7C" w:rsidRPr="00971E7C" w:rsidRDefault="00971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971E7C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 xml:space="preserve">Capital </w:t>
            </w:r>
            <w:proofErr w:type="spellStart"/>
            <w:r w:rsidRPr="00971E7C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intensity</w:t>
            </w:r>
            <w:proofErr w:type="spellEnd"/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97CD828" w14:textId="77777777" w:rsidR="00971E7C" w:rsidRPr="00971E7C" w:rsidRDefault="00971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971E7C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 xml:space="preserve">Capital </w:t>
            </w:r>
            <w:proofErr w:type="spellStart"/>
            <w:r w:rsidRPr="00971E7C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efficiency</w:t>
            </w:r>
            <w:proofErr w:type="spellEnd"/>
          </w:p>
        </w:tc>
      </w:tr>
      <w:tr w:rsidR="00971E7C" w:rsidRPr="00971E7C" w14:paraId="49CBCDDC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4DCEE89" w14:textId="77777777" w:rsidR="00971E7C" w:rsidRPr="00971E7C" w:rsidRDefault="00971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971E7C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Hiring</w:t>
            </w:r>
            <w:proofErr w:type="spellEnd"/>
            <w:r w:rsidRPr="00971E7C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 xml:space="preserve"> capability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AB7D750" w14:textId="77777777" w:rsidR="00971E7C" w:rsidRPr="00971E7C" w:rsidRDefault="00971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971E7C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 xml:space="preserve">Agent </w:t>
            </w:r>
            <w:proofErr w:type="spellStart"/>
            <w:r w:rsidRPr="00971E7C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orchestration</w:t>
            </w:r>
            <w:proofErr w:type="spellEnd"/>
          </w:p>
        </w:tc>
      </w:tr>
      <w:tr w:rsidR="00971E7C" w:rsidRPr="00971E7C" w14:paraId="1F27BB95" w14:textId="77777777">
        <w:tblPrEx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AA55ACC" w14:textId="77777777" w:rsidR="00971E7C" w:rsidRPr="00971E7C" w:rsidRDefault="00971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971E7C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 xml:space="preserve">Management </w:t>
            </w:r>
            <w:proofErr w:type="spellStart"/>
            <w:r w:rsidRPr="00971E7C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layers</w:t>
            </w:r>
            <w:proofErr w:type="spellEnd"/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49910D7" w14:textId="77777777" w:rsidR="00971E7C" w:rsidRPr="00971E7C" w:rsidRDefault="00971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971E7C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Iteration</w:t>
            </w:r>
            <w:proofErr w:type="spellEnd"/>
            <w:r w:rsidRPr="00971E7C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971E7C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velocity</w:t>
            </w:r>
            <w:proofErr w:type="spellEnd"/>
          </w:p>
        </w:tc>
      </w:tr>
    </w:tbl>
    <w:p w14:paraId="525414CD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</w:pPr>
    </w:p>
    <w:p w14:paraId="7EAED5DC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>6. Il problema per i fondi VC e PE</w:t>
      </w:r>
    </w:p>
    <w:p w14:paraId="144F4D83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415D6658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Questo fenomeno genera una crisi concettuale per molti fondi tradizionali.</w:t>
      </w:r>
    </w:p>
    <w:p w14:paraId="372C09F2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2F8669CC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>Perché?</w:t>
      </w:r>
    </w:p>
    <w:p w14:paraId="52958BA1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4E1A7521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Perché:</w:t>
      </w:r>
    </w:p>
    <w:p w14:paraId="680C646D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3E75A9F3" w14:textId="77777777" w:rsidR="00971E7C" w:rsidRPr="00971E7C" w:rsidRDefault="00971E7C" w:rsidP="00971E7C">
      <w:pPr>
        <w:numPr>
          <w:ilvl w:val="0"/>
          <w:numId w:val="13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molte OPC non necessitano più di grandi round </w:t>
      </w: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seed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,</w:t>
      </w:r>
    </w:p>
    <w:p w14:paraId="4305AEE3" w14:textId="77777777" w:rsidR="00971E7C" w:rsidRPr="00971E7C" w:rsidRDefault="00971E7C" w:rsidP="00971E7C">
      <w:pPr>
        <w:numPr>
          <w:ilvl w:val="0"/>
          <w:numId w:val="13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possono crescere organicamente,</w:t>
      </w:r>
    </w:p>
    <w:p w14:paraId="4C130B9D" w14:textId="77777777" w:rsidR="00971E7C" w:rsidRPr="00971E7C" w:rsidRDefault="00971E7C" w:rsidP="00971E7C">
      <w:pPr>
        <w:numPr>
          <w:ilvl w:val="0"/>
          <w:numId w:val="13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lastRenderedPageBreak/>
        <w:t>utilizzano AI come “forza lavoro sintetica”,</w:t>
      </w:r>
    </w:p>
    <w:p w14:paraId="11B15503" w14:textId="77777777" w:rsidR="00971E7C" w:rsidRPr="00971E7C" w:rsidRDefault="00971E7C" w:rsidP="00971E7C">
      <w:pPr>
        <w:numPr>
          <w:ilvl w:val="0"/>
          <w:numId w:val="13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raggiungono </w:t>
      </w: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traction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con capitale minimo.</w:t>
      </w:r>
    </w:p>
    <w:p w14:paraId="5B1718CC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201F399B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Questo riduce:</w:t>
      </w:r>
    </w:p>
    <w:p w14:paraId="68F1AD92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1A9CB812" w14:textId="77777777" w:rsidR="00971E7C" w:rsidRPr="00971E7C" w:rsidRDefault="00971E7C" w:rsidP="00971E7C">
      <w:pPr>
        <w:numPr>
          <w:ilvl w:val="0"/>
          <w:numId w:val="14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il potere storico del venture capital,</w:t>
      </w:r>
    </w:p>
    <w:p w14:paraId="094E51F3" w14:textId="77777777" w:rsidR="00971E7C" w:rsidRPr="00971E7C" w:rsidRDefault="00971E7C" w:rsidP="00971E7C">
      <w:pPr>
        <w:numPr>
          <w:ilvl w:val="0"/>
          <w:numId w:val="14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la dipendenza dal fundraising,</w:t>
      </w:r>
    </w:p>
    <w:p w14:paraId="1CAA8EBA" w14:textId="77777777" w:rsidR="00971E7C" w:rsidRPr="00971E7C" w:rsidRDefault="00971E7C" w:rsidP="00971E7C">
      <w:pPr>
        <w:numPr>
          <w:ilvl w:val="0"/>
          <w:numId w:val="14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la necessità di strutture corporate tradizionali.</w:t>
      </w:r>
    </w:p>
    <w:p w14:paraId="563238EE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5FBEE79D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⸻</w:t>
      </w:r>
    </w:p>
    <w:p w14:paraId="39C8541E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554FD3D2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 xml:space="preserve">7. Da startup “capital intensive” a startup “capital </w:t>
      </w:r>
      <w:proofErr w:type="spellStart"/>
      <w:r w:rsidRPr="00971E7C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>efficient</w:t>
      </w:r>
      <w:proofErr w:type="spellEnd"/>
      <w:r w:rsidRPr="00971E7C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>”</w:t>
      </w:r>
    </w:p>
    <w:p w14:paraId="727DFFB8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66C82D47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Il paradigma si sposta da:</w:t>
      </w:r>
    </w:p>
    <w:p w14:paraId="287DEB50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01B932D5" w14:textId="77777777" w:rsidR="00971E7C" w:rsidRPr="00971E7C" w:rsidRDefault="00971E7C" w:rsidP="00971E7C">
      <w:pPr>
        <w:numPr>
          <w:ilvl w:val="0"/>
          <w:numId w:val="15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crescita tramite capitale,</w:t>
      </w:r>
    </w:p>
    <w:p w14:paraId="38DFD5E5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   a:</w:t>
      </w:r>
    </w:p>
    <w:p w14:paraId="7E1D74BA" w14:textId="77777777" w:rsidR="00971E7C" w:rsidRPr="00971E7C" w:rsidRDefault="00971E7C" w:rsidP="00971E7C">
      <w:pPr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crescita tramite automazione.</w:t>
      </w:r>
    </w:p>
    <w:p w14:paraId="4B13FFCD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59493B9B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Un founder AI-native oggi può:</w:t>
      </w:r>
    </w:p>
    <w:p w14:paraId="698084DE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02763782" w14:textId="77777777" w:rsidR="00971E7C" w:rsidRPr="00971E7C" w:rsidRDefault="00971E7C" w:rsidP="00971E7C">
      <w:pPr>
        <w:numPr>
          <w:ilvl w:val="0"/>
          <w:numId w:val="17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sviluppare software,</w:t>
      </w:r>
    </w:p>
    <w:p w14:paraId="0C3C1733" w14:textId="77777777" w:rsidR="00971E7C" w:rsidRPr="00971E7C" w:rsidRDefault="00971E7C" w:rsidP="00971E7C">
      <w:pPr>
        <w:numPr>
          <w:ilvl w:val="0"/>
          <w:numId w:val="17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fare marketing,</w:t>
      </w:r>
    </w:p>
    <w:p w14:paraId="7852B001" w14:textId="77777777" w:rsidR="00971E7C" w:rsidRPr="00971E7C" w:rsidRDefault="00971E7C" w:rsidP="00971E7C">
      <w:pPr>
        <w:numPr>
          <w:ilvl w:val="0"/>
          <w:numId w:val="17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produrre contenuti,</w:t>
      </w:r>
    </w:p>
    <w:p w14:paraId="17371B34" w14:textId="77777777" w:rsidR="00971E7C" w:rsidRPr="00971E7C" w:rsidRDefault="00971E7C" w:rsidP="00971E7C">
      <w:pPr>
        <w:numPr>
          <w:ilvl w:val="0"/>
          <w:numId w:val="17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gestire customer support,</w:t>
      </w:r>
    </w:p>
    <w:p w14:paraId="381B6665" w14:textId="77777777" w:rsidR="00971E7C" w:rsidRPr="00971E7C" w:rsidRDefault="00971E7C" w:rsidP="00971E7C">
      <w:pPr>
        <w:numPr>
          <w:ilvl w:val="0"/>
          <w:numId w:val="17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automatizzare accounting,</w:t>
      </w:r>
    </w:p>
    <w:p w14:paraId="0E33F5A1" w14:textId="77777777" w:rsidR="00971E7C" w:rsidRPr="00971E7C" w:rsidRDefault="00971E7C" w:rsidP="00971E7C">
      <w:pPr>
        <w:numPr>
          <w:ilvl w:val="0"/>
          <w:numId w:val="17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creare </w:t>
      </w: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funnel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,</w:t>
      </w:r>
    </w:p>
    <w:p w14:paraId="7A62D928" w14:textId="77777777" w:rsidR="00971E7C" w:rsidRPr="00971E7C" w:rsidRDefault="00971E7C" w:rsidP="00971E7C">
      <w:pPr>
        <w:numPr>
          <w:ilvl w:val="0"/>
          <w:numId w:val="17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sviluppare MVP,</w:t>
      </w:r>
    </w:p>
    <w:p w14:paraId="3D31D229" w14:textId="77777777" w:rsidR="00971E7C" w:rsidRPr="00971E7C" w:rsidRDefault="00971E7C" w:rsidP="00971E7C">
      <w:pPr>
        <w:numPr>
          <w:ilvl w:val="0"/>
          <w:numId w:val="17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fare analisi dati,</w:t>
      </w:r>
    </w:p>
    <w:p w14:paraId="3B5847D6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   con costi marginali estremamente bassi.</w:t>
      </w:r>
    </w:p>
    <w:p w14:paraId="44C8A785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60CF7DCB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⸻</w:t>
      </w:r>
    </w:p>
    <w:p w14:paraId="1319C4D8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5EA13BC1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>8. Il rischio sistemico per il Venture Capital</w:t>
      </w:r>
    </w:p>
    <w:p w14:paraId="6A7E382C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073DE0C1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Le OPC potrebbero:</w:t>
      </w:r>
    </w:p>
    <w:p w14:paraId="6BE40DC0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26F05D16" w14:textId="77777777" w:rsidR="00971E7C" w:rsidRPr="00971E7C" w:rsidRDefault="00971E7C" w:rsidP="00971E7C">
      <w:pPr>
        <w:numPr>
          <w:ilvl w:val="0"/>
          <w:numId w:val="18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comprimere le valutazioni,</w:t>
      </w:r>
    </w:p>
    <w:p w14:paraId="6E2FE2D7" w14:textId="77777777" w:rsidR="00971E7C" w:rsidRPr="00971E7C" w:rsidRDefault="00971E7C" w:rsidP="00971E7C">
      <w:pPr>
        <w:numPr>
          <w:ilvl w:val="0"/>
          <w:numId w:val="18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ridurre i round iniziali,</w:t>
      </w:r>
    </w:p>
    <w:p w14:paraId="3E1E47BE" w14:textId="77777777" w:rsidR="00971E7C" w:rsidRPr="00971E7C" w:rsidRDefault="00971E7C" w:rsidP="00971E7C">
      <w:pPr>
        <w:numPr>
          <w:ilvl w:val="0"/>
          <w:numId w:val="18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diminuire il fabbisogno di capitale,</w:t>
      </w:r>
    </w:p>
    <w:p w14:paraId="2AB324C2" w14:textId="77777777" w:rsidR="00971E7C" w:rsidRPr="00971E7C" w:rsidRDefault="00971E7C" w:rsidP="00971E7C">
      <w:pPr>
        <w:numPr>
          <w:ilvl w:val="0"/>
          <w:numId w:val="18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aumentare la concorrenza tra startup,</w:t>
      </w:r>
    </w:p>
    <w:p w14:paraId="3595ED0F" w14:textId="77777777" w:rsidR="00971E7C" w:rsidRPr="00971E7C" w:rsidRDefault="00971E7C" w:rsidP="00971E7C">
      <w:pPr>
        <w:numPr>
          <w:ilvl w:val="0"/>
          <w:numId w:val="18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moltiplicare il numero di </w:t>
      </w:r>
      <w:proofErr w:type="gram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micro-imprese</w:t>
      </w:r>
      <w:proofErr w:type="gram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AI-native.</w:t>
      </w:r>
    </w:p>
    <w:p w14:paraId="53B43655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43954B92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Di conseguenza:</w:t>
      </w:r>
    </w:p>
    <w:p w14:paraId="51810112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5D12F1FE" w14:textId="77777777" w:rsidR="00971E7C" w:rsidRPr="00971E7C" w:rsidRDefault="00971E7C" w:rsidP="00971E7C">
      <w:pPr>
        <w:numPr>
          <w:ilvl w:val="0"/>
          <w:numId w:val="19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i fondi VC dovranno diventare più selettivi,</w:t>
      </w:r>
    </w:p>
    <w:p w14:paraId="3ADA910A" w14:textId="77777777" w:rsidR="00971E7C" w:rsidRPr="00971E7C" w:rsidRDefault="00971E7C" w:rsidP="00971E7C">
      <w:pPr>
        <w:numPr>
          <w:ilvl w:val="0"/>
          <w:numId w:val="19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aumenterà il focus su </w:t>
      </w: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distribution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moat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,</w:t>
      </w:r>
    </w:p>
    <w:p w14:paraId="6DFAF875" w14:textId="77777777" w:rsidR="00971E7C" w:rsidRPr="00971E7C" w:rsidRDefault="00971E7C" w:rsidP="00971E7C">
      <w:pPr>
        <w:numPr>
          <w:ilvl w:val="0"/>
          <w:numId w:val="19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community,</w:t>
      </w:r>
    </w:p>
    <w:p w14:paraId="501A99D0" w14:textId="77777777" w:rsidR="00971E7C" w:rsidRPr="00971E7C" w:rsidRDefault="00971E7C" w:rsidP="00971E7C">
      <w:pPr>
        <w:numPr>
          <w:ilvl w:val="0"/>
          <w:numId w:val="19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network </w:t>
      </w: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effects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,</w:t>
      </w:r>
    </w:p>
    <w:p w14:paraId="278B9D67" w14:textId="77777777" w:rsidR="00971E7C" w:rsidRPr="00971E7C" w:rsidRDefault="00971E7C" w:rsidP="00971E7C">
      <w:pPr>
        <w:numPr>
          <w:ilvl w:val="0"/>
          <w:numId w:val="19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proprietà dei dati,</w:t>
      </w:r>
    </w:p>
    <w:p w14:paraId="32222DEB" w14:textId="77777777" w:rsidR="00971E7C" w:rsidRPr="00971E7C" w:rsidRDefault="00971E7C" w:rsidP="00971E7C">
      <w:pPr>
        <w:numPr>
          <w:ilvl w:val="0"/>
          <w:numId w:val="19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integrazione verticale,</w:t>
      </w:r>
    </w:p>
    <w:p w14:paraId="64485E5F" w14:textId="77777777" w:rsidR="00971E7C" w:rsidRPr="00971E7C" w:rsidRDefault="00971E7C" w:rsidP="00971E7C">
      <w:pPr>
        <w:numPr>
          <w:ilvl w:val="0"/>
          <w:numId w:val="19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accesso infrastrutturale.</w:t>
      </w:r>
    </w:p>
    <w:p w14:paraId="47593FB9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45EE748C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⸻</w:t>
      </w:r>
    </w:p>
    <w:p w14:paraId="67F9FE9E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7CA9D27B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 xml:space="preserve">9. La nascita del “Founder </w:t>
      </w:r>
      <w:proofErr w:type="spellStart"/>
      <w:r w:rsidRPr="00971E7C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>Augmented</w:t>
      </w:r>
      <w:proofErr w:type="spellEnd"/>
      <w:r w:rsidRPr="00971E7C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>”</w:t>
      </w:r>
    </w:p>
    <w:p w14:paraId="19FCA5C8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0C70AF1E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Il vero asset non sarà più </w:t>
      </w:r>
      <w:proofErr w:type="gram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il team numeroso</w:t>
      </w:r>
      <w:proofErr w:type="gram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, ma:</w:t>
      </w:r>
    </w:p>
    <w:p w14:paraId="59FAD3FC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06A34C55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il founder aumentato dall’intelligenza artificiale.</w:t>
      </w:r>
    </w:p>
    <w:p w14:paraId="41B40DEE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33872E04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Nasce così il concetto di:</w:t>
      </w:r>
    </w:p>
    <w:p w14:paraId="63FD1F06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009C25A4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>“AI-Augmented Entrepreneur”.</w:t>
      </w:r>
    </w:p>
    <w:p w14:paraId="015CACBE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5B5BB649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Un singolo founder può coordinare:</w:t>
      </w:r>
    </w:p>
    <w:p w14:paraId="686CFBDF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38079A71" w14:textId="77777777" w:rsidR="00971E7C" w:rsidRPr="00971E7C" w:rsidRDefault="00971E7C" w:rsidP="00971E7C">
      <w:pPr>
        <w:numPr>
          <w:ilvl w:val="0"/>
          <w:numId w:val="20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agenti AI,</w:t>
      </w:r>
    </w:p>
    <w:p w14:paraId="16BCA144" w14:textId="77777777" w:rsidR="00971E7C" w:rsidRPr="00971E7C" w:rsidRDefault="00971E7C" w:rsidP="00971E7C">
      <w:pPr>
        <w:numPr>
          <w:ilvl w:val="0"/>
          <w:numId w:val="20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automazioni,</w:t>
      </w:r>
    </w:p>
    <w:p w14:paraId="5D837ABA" w14:textId="77777777" w:rsidR="00971E7C" w:rsidRPr="00971E7C" w:rsidRDefault="00971E7C" w:rsidP="00971E7C">
      <w:pPr>
        <w:numPr>
          <w:ilvl w:val="0"/>
          <w:numId w:val="20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workflow sintetici,</w:t>
      </w:r>
    </w:p>
    <w:p w14:paraId="18082749" w14:textId="77777777" w:rsidR="00971E7C" w:rsidRPr="00971E7C" w:rsidRDefault="00971E7C" w:rsidP="00971E7C">
      <w:pPr>
        <w:numPr>
          <w:ilvl w:val="0"/>
          <w:numId w:val="20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strumenti cloud,</w:t>
      </w:r>
    </w:p>
    <w:p w14:paraId="0BD7DCB6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   come se disponesse di un’intera organizzazione.</w:t>
      </w:r>
    </w:p>
    <w:p w14:paraId="733AE6A4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35AF0815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⸻</w:t>
      </w:r>
    </w:p>
    <w:p w14:paraId="16D5D3B1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2426DA69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>10. Implicazioni geopolitiche</w:t>
      </w:r>
    </w:p>
    <w:p w14:paraId="0195AEF6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6665CB69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La Cina vede nelle OPC:</w:t>
      </w:r>
    </w:p>
    <w:p w14:paraId="6A397640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397A6B43" w14:textId="77777777" w:rsidR="00971E7C" w:rsidRPr="00971E7C" w:rsidRDefault="00971E7C" w:rsidP="00971E7C">
      <w:pPr>
        <w:numPr>
          <w:ilvl w:val="0"/>
          <w:numId w:val="2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uno strumento </w:t>
      </w:r>
      <w:proofErr w:type="gram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anti-disoccupazione</w:t>
      </w:r>
      <w:proofErr w:type="gram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,</w:t>
      </w:r>
    </w:p>
    <w:p w14:paraId="2871C667" w14:textId="77777777" w:rsidR="00971E7C" w:rsidRPr="00971E7C" w:rsidRDefault="00971E7C" w:rsidP="00971E7C">
      <w:pPr>
        <w:numPr>
          <w:ilvl w:val="0"/>
          <w:numId w:val="2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una leva di innovazione diffusa,</w:t>
      </w:r>
    </w:p>
    <w:p w14:paraId="2FD527D3" w14:textId="77777777" w:rsidR="00971E7C" w:rsidRPr="00971E7C" w:rsidRDefault="00971E7C" w:rsidP="00971E7C">
      <w:pPr>
        <w:numPr>
          <w:ilvl w:val="0"/>
          <w:numId w:val="2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un acceleratore AI nazionale,</w:t>
      </w:r>
    </w:p>
    <w:p w14:paraId="1F658B4B" w14:textId="77777777" w:rsidR="00971E7C" w:rsidRPr="00971E7C" w:rsidRDefault="00971E7C" w:rsidP="00971E7C">
      <w:pPr>
        <w:numPr>
          <w:ilvl w:val="0"/>
          <w:numId w:val="2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una democratizzazione imprenditoriale,</w:t>
      </w:r>
    </w:p>
    <w:p w14:paraId="159D7438" w14:textId="77777777" w:rsidR="00971E7C" w:rsidRPr="00971E7C" w:rsidRDefault="00971E7C" w:rsidP="00971E7C">
      <w:pPr>
        <w:numPr>
          <w:ilvl w:val="0"/>
          <w:numId w:val="2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una risposta al rallentamento economico.  </w:t>
      </w:r>
    </w:p>
    <w:p w14:paraId="5480561E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5A74AB91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L’obiettivo implicito è:</w:t>
      </w:r>
    </w:p>
    <w:p w14:paraId="48E6BE61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57226DDF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trasformare milioni di individui in micro-unità produttive AI-native.</w:t>
      </w:r>
    </w:p>
    <w:p w14:paraId="5EDDEDA9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02F34A95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⸻</w:t>
      </w:r>
    </w:p>
    <w:p w14:paraId="4A80F5F8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5068FBA5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>11. Cosa significa per Europa e Italia</w:t>
      </w:r>
    </w:p>
    <w:p w14:paraId="668ABD89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73960D61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L’Europa è ancora indietro su questo modello.</w:t>
      </w:r>
    </w:p>
    <w:p w14:paraId="5E8C2F8F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43095B63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Tuttavia:</w:t>
      </w:r>
    </w:p>
    <w:p w14:paraId="5903C805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011D469B" w14:textId="77777777" w:rsidR="00971E7C" w:rsidRPr="00971E7C" w:rsidRDefault="00971E7C" w:rsidP="00971E7C">
      <w:pPr>
        <w:numPr>
          <w:ilvl w:val="0"/>
          <w:numId w:val="22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proofErr w:type="gram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AI generativa</w:t>
      </w:r>
      <w:proofErr w:type="gram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,</w:t>
      </w:r>
    </w:p>
    <w:p w14:paraId="5B2A532B" w14:textId="77777777" w:rsidR="00971E7C" w:rsidRPr="00971E7C" w:rsidRDefault="00971E7C" w:rsidP="00971E7C">
      <w:pPr>
        <w:numPr>
          <w:ilvl w:val="0"/>
          <w:numId w:val="22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agenti autonomi,</w:t>
      </w:r>
    </w:p>
    <w:p w14:paraId="01C56E92" w14:textId="77777777" w:rsidR="00971E7C" w:rsidRPr="00971E7C" w:rsidRDefault="00971E7C" w:rsidP="00971E7C">
      <w:pPr>
        <w:numPr>
          <w:ilvl w:val="0"/>
          <w:numId w:val="22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automazione,</w:t>
      </w:r>
    </w:p>
    <w:p w14:paraId="0E2F7CBB" w14:textId="77777777" w:rsidR="00971E7C" w:rsidRPr="00971E7C" w:rsidRDefault="00971E7C" w:rsidP="00971E7C">
      <w:pPr>
        <w:numPr>
          <w:ilvl w:val="0"/>
          <w:numId w:val="22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no-code,</w:t>
      </w:r>
    </w:p>
    <w:p w14:paraId="4ED0D36C" w14:textId="77777777" w:rsidR="00971E7C" w:rsidRPr="00971E7C" w:rsidRDefault="00971E7C" w:rsidP="00971E7C">
      <w:pPr>
        <w:numPr>
          <w:ilvl w:val="0"/>
          <w:numId w:val="22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low-code,</w:t>
      </w:r>
    </w:p>
    <w:p w14:paraId="3C4BBDA3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   stanno abbattendo le barriere all’imprenditorialità anche in Occidente.</w:t>
      </w:r>
    </w:p>
    <w:p w14:paraId="40B6E32B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4335B101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Per incubatori, acceleratori e fondi europei questo implica:</w:t>
      </w:r>
    </w:p>
    <w:p w14:paraId="7DD438AB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518EF8FF" w14:textId="77777777" w:rsidR="00971E7C" w:rsidRPr="00971E7C" w:rsidRDefault="00971E7C" w:rsidP="00971E7C">
      <w:pPr>
        <w:numPr>
          <w:ilvl w:val="0"/>
          <w:numId w:val="23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revisione dei modelli di scouting,</w:t>
      </w:r>
    </w:p>
    <w:p w14:paraId="74F338A8" w14:textId="77777777" w:rsidR="00971E7C" w:rsidRPr="00971E7C" w:rsidRDefault="00971E7C" w:rsidP="00971E7C">
      <w:pPr>
        <w:numPr>
          <w:ilvl w:val="0"/>
          <w:numId w:val="23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ridefinizione delle metriche,</w:t>
      </w:r>
    </w:p>
    <w:p w14:paraId="31D1860F" w14:textId="77777777" w:rsidR="00971E7C" w:rsidRPr="00971E7C" w:rsidRDefault="00971E7C" w:rsidP="00971E7C">
      <w:pPr>
        <w:numPr>
          <w:ilvl w:val="0"/>
          <w:numId w:val="23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focus su founder capability,</w:t>
      </w:r>
    </w:p>
    <w:p w14:paraId="4E10BF32" w14:textId="77777777" w:rsidR="00971E7C" w:rsidRPr="00971E7C" w:rsidRDefault="00971E7C" w:rsidP="00971E7C">
      <w:pPr>
        <w:numPr>
          <w:ilvl w:val="0"/>
          <w:numId w:val="23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attenzione alla capital </w:t>
      </w: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efficiency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,</w:t>
      </w:r>
    </w:p>
    <w:p w14:paraId="7383C185" w14:textId="77777777" w:rsidR="00971E7C" w:rsidRPr="00971E7C" w:rsidRDefault="00971E7C" w:rsidP="00971E7C">
      <w:pPr>
        <w:numPr>
          <w:ilvl w:val="0"/>
          <w:numId w:val="23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valutazione dell’AI leverage operativo.</w:t>
      </w:r>
    </w:p>
    <w:p w14:paraId="20A3FBC9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4DFF1A39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⸻</w:t>
      </w:r>
    </w:p>
    <w:p w14:paraId="4E9DCC21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16ACFC83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>12. Implicazioni per Accelera Hub</w:t>
      </w:r>
    </w:p>
    <w:p w14:paraId="055FDDFF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49D44026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Per realtà come </w:t>
      </w: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  <w:u w:val="single"/>
        </w:rPr>
        <w:t>Accelera Hub</w:t>
      </w: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il fenomeno OPC apre opportunità enormi:</w:t>
      </w:r>
    </w:p>
    <w:p w14:paraId="6EADDAB4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1EAC109F" w14:textId="77777777" w:rsidR="00971E7C" w:rsidRPr="00971E7C" w:rsidRDefault="00971E7C" w:rsidP="00971E7C">
      <w:pPr>
        <w:numPr>
          <w:ilvl w:val="0"/>
          <w:numId w:val="24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scouting di startup ultra-</w:t>
      </w: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lean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,</w:t>
      </w:r>
    </w:p>
    <w:p w14:paraId="4A066686" w14:textId="77777777" w:rsidR="00971E7C" w:rsidRPr="00971E7C" w:rsidRDefault="00971E7C" w:rsidP="00971E7C">
      <w:pPr>
        <w:numPr>
          <w:ilvl w:val="0"/>
          <w:numId w:val="24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proofErr w:type="gram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micro SaaS</w:t>
      </w:r>
      <w:proofErr w:type="gram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AI-native,</w:t>
      </w:r>
    </w:p>
    <w:p w14:paraId="7297F672" w14:textId="77777777" w:rsidR="00971E7C" w:rsidRPr="00971E7C" w:rsidRDefault="00971E7C" w:rsidP="00971E7C">
      <w:pPr>
        <w:numPr>
          <w:ilvl w:val="0"/>
          <w:numId w:val="24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startup con burn rate minimo,</w:t>
      </w:r>
    </w:p>
    <w:p w14:paraId="4AD67677" w14:textId="77777777" w:rsidR="00971E7C" w:rsidRPr="00971E7C" w:rsidRDefault="00971E7C" w:rsidP="00971E7C">
      <w:pPr>
        <w:numPr>
          <w:ilvl w:val="0"/>
          <w:numId w:val="24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modelli altamente scalabili,</w:t>
      </w:r>
    </w:p>
    <w:p w14:paraId="208B813C" w14:textId="77777777" w:rsidR="00971E7C" w:rsidRPr="00971E7C" w:rsidRDefault="00971E7C" w:rsidP="00971E7C">
      <w:pPr>
        <w:numPr>
          <w:ilvl w:val="0"/>
          <w:numId w:val="24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venture building AI-first,</w:t>
      </w:r>
    </w:p>
    <w:p w14:paraId="22E991A6" w14:textId="77777777" w:rsidR="00971E7C" w:rsidRPr="00971E7C" w:rsidRDefault="00971E7C" w:rsidP="00971E7C">
      <w:pPr>
        <w:numPr>
          <w:ilvl w:val="0"/>
          <w:numId w:val="24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incubazione distribuita,</w:t>
      </w:r>
    </w:p>
    <w:p w14:paraId="75853F47" w14:textId="77777777" w:rsidR="00971E7C" w:rsidRPr="00971E7C" w:rsidRDefault="00971E7C" w:rsidP="00971E7C">
      <w:pPr>
        <w:numPr>
          <w:ilvl w:val="0"/>
          <w:numId w:val="24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lastRenderedPageBreak/>
        <w:t>advisory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per founder </w:t>
      </w: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solopreneur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.</w:t>
      </w:r>
    </w:p>
    <w:p w14:paraId="13D98CEB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1BFFCC3F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Le OPC potrebbero diventare:</w:t>
      </w:r>
    </w:p>
    <w:p w14:paraId="3F4B3B31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442AAA61" w14:textId="77777777" w:rsidR="00971E7C" w:rsidRPr="00971E7C" w:rsidRDefault="00971E7C" w:rsidP="00971E7C">
      <w:pPr>
        <w:numPr>
          <w:ilvl w:val="0"/>
          <w:numId w:val="25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la nuova frontiera </w:t>
      </w:r>
      <w:proofErr w:type="gram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del venture</w:t>
      </w:r>
      <w:proofErr w:type="gram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building europeo.</w:t>
      </w:r>
    </w:p>
    <w:p w14:paraId="33D73470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6203876D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⸻</w:t>
      </w:r>
    </w:p>
    <w:p w14:paraId="3C6F392A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11F0CE90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>Conclusione</w:t>
      </w:r>
    </w:p>
    <w:p w14:paraId="5E3116AB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1C3F8C58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Le OPC non rappresentano semplicemente una nuova categoria di startup.</w:t>
      </w:r>
    </w:p>
    <w:p w14:paraId="4CF7C6DD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5894DD48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Rappresentano:</w:t>
      </w:r>
    </w:p>
    <w:p w14:paraId="61F9FA8E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4E0E0CE6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>una ridefinizione strutturale del capitalismo innovativo.</w:t>
      </w:r>
    </w:p>
    <w:p w14:paraId="0C11C24D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2057C949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Il caso </w:t>
      </w: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  <w:u w:val="single"/>
        </w:rPr>
        <w:t>Suzhou</w:t>
      </w: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dimostra come:</w:t>
      </w:r>
    </w:p>
    <w:p w14:paraId="62D1A9AB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2066EF26" w14:textId="77777777" w:rsidR="00971E7C" w:rsidRPr="00971E7C" w:rsidRDefault="00971E7C" w:rsidP="00971E7C">
      <w:pPr>
        <w:numPr>
          <w:ilvl w:val="0"/>
          <w:numId w:val="26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AI,</w:t>
      </w:r>
    </w:p>
    <w:p w14:paraId="27F1391B" w14:textId="77777777" w:rsidR="00971E7C" w:rsidRPr="00971E7C" w:rsidRDefault="00971E7C" w:rsidP="00971E7C">
      <w:pPr>
        <w:numPr>
          <w:ilvl w:val="0"/>
          <w:numId w:val="26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politica industriale,</w:t>
      </w:r>
    </w:p>
    <w:p w14:paraId="6C289267" w14:textId="77777777" w:rsidR="00971E7C" w:rsidRPr="00971E7C" w:rsidRDefault="00971E7C" w:rsidP="00971E7C">
      <w:pPr>
        <w:numPr>
          <w:ilvl w:val="0"/>
          <w:numId w:val="26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infrastrutture pubbliche,</w:t>
      </w:r>
    </w:p>
    <w:p w14:paraId="6B857233" w14:textId="77777777" w:rsidR="00971E7C" w:rsidRPr="00971E7C" w:rsidRDefault="00971E7C" w:rsidP="00971E7C">
      <w:pPr>
        <w:numPr>
          <w:ilvl w:val="0"/>
          <w:numId w:val="26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automazione,</w:t>
      </w:r>
    </w:p>
    <w:p w14:paraId="797B073C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   possano trasformare il singolo individuo in una piattaforma produttiva scalabile.</w:t>
      </w:r>
    </w:p>
    <w:p w14:paraId="7FD17A9C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2259AF94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Per venture capital e private equity ciò implica:</w:t>
      </w:r>
    </w:p>
    <w:p w14:paraId="65B192CF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685A0B6E" w14:textId="77777777" w:rsidR="00971E7C" w:rsidRPr="00971E7C" w:rsidRDefault="00971E7C" w:rsidP="00971E7C">
      <w:pPr>
        <w:numPr>
          <w:ilvl w:val="0"/>
          <w:numId w:val="27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nuove metriche,</w:t>
      </w:r>
    </w:p>
    <w:p w14:paraId="61755AF1" w14:textId="77777777" w:rsidR="00971E7C" w:rsidRPr="00971E7C" w:rsidRDefault="00971E7C" w:rsidP="00971E7C">
      <w:pPr>
        <w:numPr>
          <w:ilvl w:val="0"/>
          <w:numId w:val="27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nuovi modelli di rischio,</w:t>
      </w:r>
    </w:p>
    <w:p w14:paraId="6E2EC38A" w14:textId="77777777" w:rsidR="00971E7C" w:rsidRPr="00971E7C" w:rsidRDefault="00971E7C" w:rsidP="00971E7C">
      <w:pPr>
        <w:numPr>
          <w:ilvl w:val="0"/>
          <w:numId w:val="27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nuove logiche di investimento,</w:t>
      </w:r>
    </w:p>
    <w:p w14:paraId="131065DE" w14:textId="77777777" w:rsidR="00971E7C" w:rsidRPr="00971E7C" w:rsidRDefault="00971E7C" w:rsidP="00971E7C">
      <w:pPr>
        <w:numPr>
          <w:ilvl w:val="0"/>
          <w:numId w:val="27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nuove strategie di valutazione.</w:t>
      </w:r>
    </w:p>
    <w:p w14:paraId="7720BC4E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3DE4E131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La vera domanda non è più:</w:t>
      </w:r>
    </w:p>
    <w:p w14:paraId="109FDB29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5FA77CE0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“Quante persone ha questa startup?”</w:t>
      </w:r>
    </w:p>
    <w:p w14:paraId="376E7411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23679016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Ma:</w:t>
      </w:r>
    </w:p>
    <w:p w14:paraId="570F62A6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04485F2A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“Quanto può scalare un founder aumentato dall’intelligenza artificiale?”</w:t>
      </w:r>
    </w:p>
    <w:p w14:paraId="67776E1A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6BC7BCDA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>Fonti principali</w:t>
      </w:r>
    </w:p>
    <w:p w14:paraId="68A4D621" w14:textId="77777777" w:rsidR="00971E7C" w:rsidRPr="00971E7C" w:rsidRDefault="00971E7C" w:rsidP="00971E7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16B78F3A" w14:textId="77777777" w:rsidR="00971E7C" w:rsidRPr="00971E7C" w:rsidRDefault="00971E7C" w:rsidP="00971E7C">
      <w:pPr>
        <w:numPr>
          <w:ilvl w:val="0"/>
          <w:numId w:val="28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Sixth Tone – Flying Solo: The Rise of </w:t>
      </w: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China's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One-Person Companies</w:t>
      </w:r>
    </w:p>
    <w:p w14:paraId="1AFE5261" w14:textId="77777777" w:rsidR="00971E7C" w:rsidRPr="00971E7C" w:rsidRDefault="00971E7C" w:rsidP="00971E7C">
      <w:pPr>
        <w:numPr>
          <w:ilvl w:val="0"/>
          <w:numId w:val="28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Rest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of World – China </w:t>
      </w: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is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mobilizing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thousands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of one-</w:t>
      </w: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person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AI startups</w:t>
      </w:r>
    </w:p>
    <w:p w14:paraId="29AB1075" w14:textId="77777777" w:rsidR="00971E7C" w:rsidRPr="00971E7C" w:rsidRDefault="00971E7C" w:rsidP="00971E7C">
      <w:pPr>
        <w:numPr>
          <w:ilvl w:val="0"/>
          <w:numId w:val="28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China Daily – One-</w:t>
      </w: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person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companies rise in </w:t>
      </w: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popularity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, gain policy support</w:t>
      </w:r>
    </w:p>
    <w:p w14:paraId="22A31B58" w14:textId="77777777" w:rsidR="00971E7C" w:rsidRPr="00971E7C" w:rsidRDefault="00971E7C" w:rsidP="00971E7C">
      <w:pPr>
        <w:numPr>
          <w:ilvl w:val="0"/>
          <w:numId w:val="28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Reuters – </w:t>
      </w: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Chinese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tech hubs </w:t>
      </w: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promote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OpenClaw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</w:t>
      </w:r>
      <w:proofErr w:type="gram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AI</w:t>
      </w:r>
      <w:proofErr w:type="gram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agent </w:t>
      </w: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despite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security </w:t>
      </w: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warnings</w:t>
      </w:r>
      <w:proofErr w:type="spellEnd"/>
    </w:p>
    <w:p w14:paraId="665CB357" w14:textId="77777777" w:rsidR="00971E7C" w:rsidRPr="00971E7C" w:rsidRDefault="00971E7C" w:rsidP="00971E7C">
      <w:pPr>
        <w:numPr>
          <w:ilvl w:val="0"/>
          <w:numId w:val="28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Business Insider – </w:t>
      </w: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China's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one-</w:t>
      </w: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person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companies </w:t>
      </w: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have</w:t>
      </w:r>
      <w:proofErr w:type="spellEnd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</w:t>
      </w:r>
      <w:proofErr w:type="spellStart"/>
      <w:r w:rsidRPr="00971E7C">
        <w:rPr>
          <w:rFonts w:ascii="Times New Roman" w:hAnsi="Times New Roman" w:cs="Times New Roman"/>
          <w:i/>
          <w:iCs/>
          <w:kern w:val="0"/>
          <w:sz w:val="20"/>
          <w:szCs w:val="20"/>
        </w:rPr>
        <w:t>exploded</w:t>
      </w:r>
      <w:proofErr w:type="spellEnd"/>
    </w:p>
    <w:p w14:paraId="4C02672E" w14:textId="77777777" w:rsidR="00971E7C" w:rsidRPr="00971E7C" w:rsidRDefault="00971E7C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77B1BCB7" w14:textId="77777777" w:rsidR="00971E7C" w:rsidRPr="00971E7C" w:rsidRDefault="00971E7C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7017193B" w14:textId="77777777" w:rsidR="00971E7C" w:rsidRPr="00971E7C" w:rsidRDefault="00971E7C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607E9F52" w14:textId="77777777" w:rsidR="00971E7C" w:rsidRPr="00971E7C" w:rsidRDefault="00971E7C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1384E3C5" w14:textId="77777777" w:rsidR="00971E7C" w:rsidRPr="00971E7C" w:rsidRDefault="00971E7C">
      <w:pPr>
        <w:rPr>
          <w:rFonts w:ascii="Times New Roman" w:hAnsi="Times New Roman" w:cs="Times New Roman"/>
          <w:i/>
          <w:iCs/>
          <w:sz w:val="20"/>
          <w:szCs w:val="20"/>
        </w:rPr>
      </w:pPr>
    </w:p>
    <w:sectPr w:rsidR="00971E7C" w:rsidRPr="00971E7C" w:rsidSect="0024320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FFFFFFFF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FFFFFFFF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FFFFFFFF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FFFFFFFF"/>
    <w:lvl w:ilvl="0" w:tplc="0000038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FFFFFFFF"/>
    <w:lvl w:ilvl="0" w:tplc="000003E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00C"/>
    <w:multiLevelType w:val="hybridMultilevel"/>
    <w:tmpl w:val="FFFFFFFF"/>
    <w:lvl w:ilvl="0" w:tplc="0000044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00D"/>
    <w:multiLevelType w:val="hybridMultilevel"/>
    <w:tmpl w:val="FFFFFFFF"/>
    <w:lvl w:ilvl="0" w:tplc="000004B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000E"/>
    <w:multiLevelType w:val="hybridMultilevel"/>
    <w:tmpl w:val="FFFFFFFF"/>
    <w:lvl w:ilvl="0" w:tplc="0000051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000F"/>
    <w:multiLevelType w:val="hybridMultilevel"/>
    <w:tmpl w:val="FFFFFFFF"/>
    <w:lvl w:ilvl="0" w:tplc="0000057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0010"/>
    <w:multiLevelType w:val="hybridMultilevel"/>
    <w:tmpl w:val="FFFFFFFF"/>
    <w:lvl w:ilvl="0" w:tplc="000005D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0011"/>
    <w:multiLevelType w:val="hybridMultilevel"/>
    <w:tmpl w:val="FFFFFFFF"/>
    <w:lvl w:ilvl="0" w:tplc="0000064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0012"/>
    <w:multiLevelType w:val="hybridMultilevel"/>
    <w:tmpl w:val="FFFFFFFF"/>
    <w:lvl w:ilvl="0" w:tplc="000006A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0013"/>
    <w:multiLevelType w:val="hybridMultilevel"/>
    <w:tmpl w:val="FFFFFFFF"/>
    <w:lvl w:ilvl="0" w:tplc="0000070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0014"/>
    <w:multiLevelType w:val="hybridMultilevel"/>
    <w:tmpl w:val="FFFFFFFF"/>
    <w:lvl w:ilvl="0" w:tplc="0000076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0015"/>
    <w:multiLevelType w:val="hybridMultilevel"/>
    <w:tmpl w:val="FFFFFFFF"/>
    <w:lvl w:ilvl="0" w:tplc="000007D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0000016"/>
    <w:multiLevelType w:val="hybridMultilevel"/>
    <w:tmpl w:val="FFFFFFFF"/>
    <w:lvl w:ilvl="0" w:tplc="0000083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0000017"/>
    <w:multiLevelType w:val="hybridMultilevel"/>
    <w:tmpl w:val="FFFFFFFF"/>
    <w:lvl w:ilvl="0" w:tplc="0000089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00000018"/>
    <w:multiLevelType w:val="hybridMultilevel"/>
    <w:tmpl w:val="FFFFFFFF"/>
    <w:lvl w:ilvl="0" w:tplc="000008F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00000019"/>
    <w:multiLevelType w:val="hybridMultilevel"/>
    <w:tmpl w:val="FFFFFFFF"/>
    <w:lvl w:ilvl="0" w:tplc="0000096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0000001A"/>
    <w:multiLevelType w:val="hybridMultilevel"/>
    <w:tmpl w:val="FFFFFFFF"/>
    <w:lvl w:ilvl="0" w:tplc="000009C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0000001B"/>
    <w:multiLevelType w:val="hybridMultilevel"/>
    <w:tmpl w:val="FFFFFFFF"/>
    <w:lvl w:ilvl="0" w:tplc="00000A2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0000001C"/>
    <w:multiLevelType w:val="hybridMultilevel"/>
    <w:tmpl w:val="FFFFFFFF"/>
    <w:lvl w:ilvl="0" w:tplc="00000A8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43880775">
    <w:abstractNumId w:val="0"/>
  </w:num>
  <w:num w:numId="2" w16cid:durableId="431779590">
    <w:abstractNumId w:val="1"/>
  </w:num>
  <w:num w:numId="3" w16cid:durableId="6255879">
    <w:abstractNumId w:val="2"/>
  </w:num>
  <w:num w:numId="4" w16cid:durableId="1833176726">
    <w:abstractNumId w:val="3"/>
  </w:num>
  <w:num w:numId="5" w16cid:durableId="836268663">
    <w:abstractNumId w:val="4"/>
  </w:num>
  <w:num w:numId="6" w16cid:durableId="400181346">
    <w:abstractNumId w:val="5"/>
  </w:num>
  <w:num w:numId="7" w16cid:durableId="718282549">
    <w:abstractNumId w:val="6"/>
  </w:num>
  <w:num w:numId="8" w16cid:durableId="1868904337">
    <w:abstractNumId w:val="7"/>
  </w:num>
  <w:num w:numId="9" w16cid:durableId="1637250684">
    <w:abstractNumId w:val="8"/>
  </w:num>
  <w:num w:numId="10" w16cid:durableId="1427000144">
    <w:abstractNumId w:val="9"/>
  </w:num>
  <w:num w:numId="11" w16cid:durableId="260531633">
    <w:abstractNumId w:val="10"/>
  </w:num>
  <w:num w:numId="12" w16cid:durableId="281041109">
    <w:abstractNumId w:val="11"/>
  </w:num>
  <w:num w:numId="13" w16cid:durableId="1027484865">
    <w:abstractNumId w:val="12"/>
  </w:num>
  <w:num w:numId="14" w16cid:durableId="616374496">
    <w:abstractNumId w:val="13"/>
  </w:num>
  <w:num w:numId="15" w16cid:durableId="1704356998">
    <w:abstractNumId w:val="14"/>
  </w:num>
  <w:num w:numId="16" w16cid:durableId="234780239">
    <w:abstractNumId w:val="15"/>
  </w:num>
  <w:num w:numId="17" w16cid:durableId="1964577473">
    <w:abstractNumId w:val="16"/>
  </w:num>
  <w:num w:numId="18" w16cid:durableId="606352198">
    <w:abstractNumId w:val="17"/>
  </w:num>
  <w:num w:numId="19" w16cid:durableId="1381637804">
    <w:abstractNumId w:val="18"/>
  </w:num>
  <w:num w:numId="20" w16cid:durableId="1833830509">
    <w:abstractNumId w:val="19"/>
  </w:num>
  <w:num w:numId="21" w16cid:durableId="2029522214">
    <w:abstractNumId w:val="20"/>
  </w:num>
  <w:num w:numId="22" w16cid:durableId="463694469">
    <w:abstractNumId w:val="21"/>
  </w:num>
  <w:num w:numId="23" w16cid:durableId="896405060">
    <w:abstractNumId w:val="22"/>
  </w:num>
  <w:num w:numId="24" w16cid:durableId="74519624">
    <w:abstractNumId w:val="23"/>
  </w:num>
  <w:num w:numId="25" w16cid:durableId="1191064585">
    <w:abstractNumId w:val="24"/>
  </w:num>
  <w:num w:numId="26" w16cid:durableId="1769302418">
    <w:abstractNumId w:val="25"/>
  </w:num>
  <w:num w:numId="27" w16cid:durableId="1640039933">
    <w:abstractNumId w:val="26"/>
  </w:num>
  <w:num w:numId="28" w16cid:durableId="19407941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E7C"/>
    <w:rsid w:val="00095652"/>
    <w:rsid w:val="00243208"/>
    <w:rsid w:val="00653270"/>
    <w:rsid w:val="00971E7C"/>
    <w:rsid w:val="00F0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ADE9B1"/>
  <w15:chartTrackingRefBased/>
  <w15:docId w15:val="{52418924-D0E9-734F-B1D8-CED6ADF6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71E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71E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1E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71E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71E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71E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71E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71E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71E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71E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71E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1E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71E7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71E7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71E7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71E7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71E7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71E7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1E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71E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1E7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1E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71E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71E7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71E7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71E7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71E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71E7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71E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1239</Words>
  <Characters>7064</Characters>
  <Application>Microsoft Office Word</Application>
  <DocSecurity>0</DocSecurity>
  <Lines>58</Lines>
  <Paragraphs>16</Paragraphs>
  <ScaleCrop>false</ScaleCrop>
  <Company/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Ponti</dc:creator>
  <cp:keywords/>
  <dc:description/>
  <cp:lastModifiedBy>Leonardo Ponti</cp:lastModifiedBy>
  <cp:revision>1</cp:revision>
  <dcterms:created xsi:type="dcterms:W3CDTF">2026-05-28T16:23:00Z</dcterms:created>
  <dcterms:modified xsi:type="dcterms:W3CDTF">2026-05-28T16:30:00Z</dcterms:modified>
</cp:coreProperties>
</file>